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BA7F1" w14:textId="07F4B20E" w:rsidR="000A0504" w:rsidRPr="000A0504" w:rsidRDefault="000A0504" w:rsidP="000A0504">
      <w:pPr>
        <w:shd w:val="clear" w:color="auto" w:fill="DDF1FA"/>
        <w:spacing w:after="216"/>
        <w:outlineLvl w:val="1"/>
        <w:rPr>
          <w:rFonts w:ascii="inherit" w:eastAsia="Times New Roman" w:hAnsi="inherit" w:cs="Times New Roman"/>
          <w:b/>
          <w:bCs/>
          <w:sz w:val="51"/>
          <w:szCs w:val="51"/>
        </w:rPr>
      </w:pPr>
      <w:r>
        <w:rPr>
          <w:rFonts w:ascii="inherit" w:eastAsia="Times New Roman" w:hAnsi="inherit" w:cs="Times New Roman"/>
          <w:b/>
          <w:bCs/>
          <w:sz w:val="51"/>
          <w:szCs w:val="51"/>
        </w:rPr>
        <w:t xml:space="preserve">              </w:t>
      </w:r>
      <w:r w:rsidRPr="000A0504">
        <w:rPr>
          <w:rFonts w:ascii="inherit" w:eastAsia="Times New Roman" w:hAnsi="inherit" w:cs="Times New Roman"/>
          <w:b/>
          <w:bCs/>
          <w:sz w:val="51"/>
          <w:szCs w:val="51"/>
        </w:rPr>
        <w:t xml:space="preserve">Conflict of Interest Policy </w:t>
      </w:r>
    </w:p>
    <w:p w14:paraId="60D6AF93" w14:textId="77777777"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b/>
          <w:bCs/>
          <w:spacing w:val="-3"/>
        </w:rPr>
        <w:t>Conflict of Interest Policy</w:t>
      </w:r>
    </w:p>
    <w:p w14:paraId="271A9151" w14:textId="01D0F94A"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w:t>
      </w:r>
      <w:r>
        <w:rPr>
          <w:rFonts w:ascii="Times New Roman" w:eastAsia="Times New Roman" w:hAnsi="Times New Roman" w:cs="Times New Roman"/>
          <w:spacing w:val="-3"/>
        </w:rPr>
        <w:t>Real Talk Mentoring Inc</w:t>
      </w:r>
      <w:r w:rsidRPr="000A0504">
        <w:rPr>
          <w:rFonts w:ascii="Times New Roman" w:eastAsia="Times New Roman" w:hAnsi="Times New Roman" w:cs="Times New Roman"/>
          <w:spacing w:val="-3"/>
        </w:rPr>
        <w:t>]</w:t>
      </w:r>
    </w:p>
    <w:p w14:paraId="41458E04" w14:textId="77777777" w:rsidR="000A0504" w:rsidRPr="000A0504" w:rsidRDefault="000A0504" w:rsidP="000A0504">
      <w:pPr>
        <w:shd w:val="clear" w:color="auto" w:fill="DDF1FA"/>
        <w:spacing w:after="216"/>
        <w:outlineLvl w:val="2"/>
        <w:rPr>
          <w:rFonts w:ascii="inherit" w:eastAsia="Times New Roman" w:hAnsi="inherit" w:cs="Times New Roman"/>
          <w:b/>
          <w:bCs/>
          <w:sz w:val="42"/>
          <w:szCs w:val="42"/>
        </w:rPr>
      </w:pPr>
      <w:r w:rsidRPr="000A0504">
        <w:rPr>
          <w:rFonts w:ascii="inherit" w:eastAsia="Times New Roman" w:hAnsi="inherit" w:cs="Times New Roman"/>
          <w:b/>
          <w:bCs/>
          <w:sz w:val="42"/>
          <w:szCs w:val="42"/>
        </w:rPr>
        <w:t>I. Purpose.</w:t>
      </w:r>
    </w:p>
    <w:p w14:paraId="24661522" w14:textId="591F702E"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The purpose of this policy is to protect the interests of [</w:t>
      </w:r>
      <w:r>
        <w:rPr>
          <w:rFonts w:ascii="Times New Roman" w:eastAsia="Times New Roman" w:hAnsi="Times New Roman" w:cs="Times New Roman"/>
          <w:spacing w:val="-3"/>
        </w:rPr>
        <w:t>Real Talk Mentoring Inc</w:t>
      </w:r>
      <w:r w:rsidRPr="000A0504">
        <w:rPr>
          <w:rFonts w:ascii="Times New Roman" w:eastAsia="Times New Roman" w:hAnsi="Times New Roman" w:cs="Times New Roman"/>
          <w:spacing w:val="-3"/>
        </w:rPr>
        <w:t>]. In the regular course of business, agents and employees of [business name] may have the opportunity to advance their own personal interests with or against the interests of [</w:t>
      </w:r>
      <w:r>
        <w:rPr>
          <w:rFonts w:ascii="Times New Roman" w:eastAsia="Times New Roman" w:hAnsi="Times New Roman" w:cs="Times New Roman"/>
          <w:spacing w:val="-3"/>
        </w:rPr>
        <w:t>Real Talk Mentoring Inc</w:t>
      </w:r>
      <w:r w:rsidRPr="000A0504">
        <w:rPr>
          <w:rFonts w:ascii="Times New Roman" w:eastAsia="Times New Roman" w:hAnsi="Times New Roman" w:cs="Times New Roman"/>
          <w:spacing w:val="-3"/>
        </w:rPr>
        <w:t>]. Acting in such a manner is unacceptable and any party who acts outside of [</w:t>
      </w:r>
      <w:r>
        <w:rPr>
          <w:rFonts w:ascii="Times New Roman" w:eastAsia="Times New Roman" w:hAnsi="Times New Roman" w:cs="Times New Roman"/>
          <w:spacing w:val="-3"/>
        </w:rPr>
        <w:t>Real Talk Mentoring Inc</w:t>
      </w:r>
      <w:r w:rsidRPr="000A0504">
        <w:rPr>
          <w:rFonts w:ascii="Times New Roman" w:eastAsia="Times New Roman" w:hAnsi="Times New Roman" w:cs="Times New Roman"/>
          <w:spacing w:val="-3"/>
        </w:rPr>
        <w:t>]’s best interest may be subject to disciplinary action.</w:t>
      </w:r>
    </w:p>
    <w:p w14:paraId="7B457F7B" w14:textId="77777777" w:rsidR="000A0504" w:rsidRPr="000A0504" w:rsidRDefault="000A0504" w:rsidP="000A0504">
      <w:pPr>
        <w:shd w:val="clear" w:color="auto" w:fill="DDF1FA"/>
        <w:spacing w:after="216"/>
        <w:outlineLvl w:val="2"/>
        <w:rPr>
          <w:rFonts w:ascii="inherit" w:eastAsia="Times New Roman" w:hAnsi="inherit" w:cs="Times New Roman"/>
          <w:b/>
          <w:bCs/>
          <w:sz w:val="42"/>
          <w:szCs w:val="42"/>
        </w:rPr>
      </w:pPr>
      <w:r w:rsidRPr="000A0504">
        <w:rPr>
          <w:rFonts w:ascii="inherit" w:eastAsia="Times New Roman" w:hAnsi="inherit" w:cs="Times New Roman"/>
          <w:b/>
          <w:bCs/>
          <w:sz w:val="42"/>
          <w:szCs w:val="42"/>
        </w:rPr>
        <w:t>II. Definitions.</w:t>
      </w:r>
    </w:p>
    <w:p w14:paraId="3438927D" w14:textId="5462FA5B"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a. Employee – any person who is employed by [</w:t>
      </w:r>
      <w:r>
        <w:rPr>
          <w:rFonts w:ascii="Times New Roman" w:eastAsia="Times New Roman" w:hAnsi="Times New Roman" w:cs="Times New Roman"/>
          <w:spacing w:val="-3"/>
        </w:rPr>
        <w:t>Real Talk Mentoring Inc</w:t>
      </w:r>
      <w:r w:rsidRPr="000A0504">
        <w:rPr>
          <w:rFonts w:ascii="Times New Roman" w:eastAsia="Times New Roman" w:hAnsi="Times New Roman" w:cs="Times New Roman"/>
          <w:spacing w:val="-3"/>
        </w:rPr>
        <w:t>] in a part or full-time capacity and in accordance with the labor laws of [</w:t>
      </w:r>
      <w:r>
        <w:rPr>
          <w:rFonts w:ascii="Times New Roman" w:eastAsia="Times New Roman" w:hAnsi="Times New Roman" w:cs="Times New Roman"/>
          <w:spacing w:val="-3"/>
        </w:rPr>
        <w:t>Tennessee</w:t>
      </w:r>
      <w:r w:rsidRPr="000A0504">
        <w:rPr>
          <w:rFonts w:ascii="Times New Roman" w:eastAsia="Times New Roman" w:hAnsi="Times New Roman" w:cs="Times New Roman"/>
          <w:spacing w:val="-3"/>
        </w:rPr>
        <w:t>].</w:t>
      </w:r>
    </w:p>
    <w:p w14:paraId="7958822D" w14:textId="3F234C9F"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b. Agent – an owner, director, stakeholder, contractor, or other third-party that is in the position to act on behalf of [</w:t>
      </w:r>
      <w:r>
        <w:rPr>
          <w:rFonts w:ascii="Times New Roman" w:eastAsia="Times New Roman" w:hAnsi="Times New Roman" w:cs="Times New Roman"/>
          <w:spacing w:val="-3"/>
        </w:rPr>
        <w:t>Real Talk Mentoring Inc</w:t>
      </w:r>
      <w:r w:rsidRPr="000A0504">
        <w:rPr>
          <w:rFonts w:ascii="Times New Roman" w:eastAsia="Times New Roman" w:hAnsi="Times New Roman" w:cs="Times New Roman"/>
          <w:spacing w:val="-3"/>
        </w:rPr>
        <w:t>].</w:t>
      </w:r>
    </w:p>
    <w:p w14:paraId="5386DE19" w14:textId="3C14ABDB"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c. Financial Interest – The interest that any individual may have in the monetary transactions of [</w:t>
      </w:r>
      <w:r>
        <w:rPr>
          <w:rFonts w:ascii="Times New Roman" w:eastAsia="Times New Roman" w:hAnsi="Times New Roman" w:cs="Times New Roman"/>
          <w:spacing w:val="-3"/>
        </w:rPr>
        <w:t>Real Talk Mentoring Inc</w:t>
      </w:r>
      <w:r w:rsidRPr="000A0504">
        <w:rPr>
          <w:rFonts w:ascii="Times New Roman" w:eastAsia="Times New Roman" w:hAnsi="Times New Roman" w:cs="Times New Roman"/>
          <w:spacing w:val="-3"/>
        </w:rPr>
        <w:t>]. In particular, any interest that could have a direct bearing on the financial gain/loss of the said individual.</w:t>
      </w:r>
    </w:p>
    <w:p w14:paraId="780358B1" w14:textId="77777777" w:rsidR="000A0504" w:rsidRPr="000A0504" w:rsidRDefault="000A0504" w:rsidP="000A0504">
      <w:pPr>
        <w:shd w:val="clear" w:color="auto" w:fill="DDF1FA"/>
        <w:spacing w:after="216"/>
        <w:outlineLvl w:val="2"/>
        <w:rPr>
          <w:rFonts w:ascii="inherit" w:eastAsia="Times New Roman" w:hAnsi="inherit" w:cs="Times New Roman"/>
          <w:b/>
          <w:bCs/>
          <w:sz w:val="42"/>
          <w:szCs w:val="42"/>
        </w:rPr>
      </w:pPr>
      <w:r w:rsidRPr="000A0504">
        <w:rPr>
          <w:rFonts w:ascii="inherit" w:eastAsia="Times New Roman" w:hAnsi="inherit" w:cs="Times New Roman"/>
          <w:b/>
          <w:bCs/>
          <w:sz w:val="42"/>
          <w:szCs w:val="42"/>
        </w:rPr>
        <w:t>III. Procedure.</w:t>
      </w:r>
    </w:p>
    <w:p w14:paraId="336E88EB" w14:textId="77777777"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a. Duty to disclose</w:t>
      </w:r>
    </w:p>
    <w:p w14:paraId="32877AB6" w14:textId="083E187C"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Every employee/agent of [</w:t>
      </w:r>
      <w:r>
        <w:rPr>
          <w:rFonts w:ascii="Times New Roman" w:eastAsia="Times New Roman" w:hAnsi="Times New Roman" w:cs="Times New Roman"/>
          <w:spacing w:val="-3"/>
        </w:rPr>
        <w:t>Real Talk Mentoring Inc</w:t>
      </w:r>
      <w:r w:rsidRPr="000A0504">
        <w:rPr>
          <w:rFonts w:ascii="Times New Roman" w:eastAsia="Times New Roman" w:hAnsi="Times New Roman" w:cs="Times New Roman"/>
          <w:spacing w:val="-3"/>
        </w:rPr>
        <w:t>] is obligated to disclose any known or potential conflicts of interest as soon as they arise. Failure to do so could result in termination of employment.</w:t>
      </w:r>
    </w:p>
    <w:p w14:paraId="127B5BB5" w14:textId="77777777"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b. Investigating potential conflicts</w:t>
      </w:r>
    </w:p>
    <w:p w14:paraId="2179DC16" w14:textId="77777777"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When a possible conflict of interest arises, the board of directors will collect all of the pertinent information and may question any concerned parties. If the board determines that a conflict exists, steps will be taken to address the conflict. If no conflict exists, the inquiry may be documented but no further action will be taken.</w:t>
      </w:r>
    </w:p>
    <w:p w14:paraId="5AFD0DB5" w14:textId="77777777"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c. Addressing conflicts of interest</w:t>
      </w:r>
    </w:p>
    <w:p w14:paraId="3903D12A" w14:textId="77777777"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lastRenderedPageBreak/>
        <w:t>When an actual conflict of interest is found, any transactions that may have been affected will be reviewed retroactively. Affected parties both within and outside of the business, including shareholders, directors, employees, and contractors will be notified. An investigation will also be conducted by the board of directors to determine the extent of the conflict and the intentions of the parties involved.</w:t>
      </w:r>
    </w:p>
    <w:p w14:paraId="627C0E20" w14:textId="77777777"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If the conflict in question involves a member or members of the board of directors, such a member will be excused from the deliberations.</w:t>
      </w:r>
    </w:p>
    <w:p w14:paraId="4C36C19C" w14:textId="77777777"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d. Disciplinary action</w:t>
      </w:r>
    </w:p>
    <w:p w14:paraId="6BAE4B4C" w14:textId="77777777"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As all conflicts of interest will be reviewed on a case-by-case basis, a review may result in disciplinary action. The board of directors has full discretion to deem what disciplinary action is both fitting and necessary, including suspension and/or termination of employment.</w:t>
      </w:r>
    </w:p>
    <w:p w14:paraId="188B8358" w14:textId="77777777" w:rsidR="000A0504" w:rsidRPr="000A0504" w:rsidRDefault="000A0504" w:rsidP="000A0504">
      <w:pPr>
        <w:shd w:val="clear" w:color="auto" w:fill="DDF1FA"/>
        <w:spacing w:after="216"/>
        <w:outlineLvl w:val="2"/>
        <w:rPr>
          <w:rFonts w:ascii="inherit" w:eastAsia="Times New Roman" w:hAnsi="inherit" w:cs="Times New Roman"/>
          <w:b/>
          <w:bCs/>
          <w:sz w:val="42"/>
          <w:szCs w:val="42"/>
        </w:rPr>
      </w:pPr>
      <w:r w:rsidRPr="000A0504">
        <w:rPr>
          <w:rFonts w:ascii="inherit" w:eastAsia="Times New Roman" w:hAnsi="inherit" w:cs="Times New Roman"/>
          <w:b/>
          <w:bCs/>
          <w:sz w:val="42"/>
          <w:szCs w:val="42"/>
        </w:rPr>
        <w:t>IV. Acknowledgment.</w:t>
      </w:r>
    </w:p>
    <w:p w14:paraId="3B3A8DA0" w14:textId="410EA127"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The employee/agent named below understands the procedure for conflicts of interest with [</w:t>
      </w:r>
      <w:r>
        <w:rPr>
          <w:rFonts w:ascii="Times New Roman" w:eastAsia="Times New Roman" w:hAnsi="Times New Roman" w:cs="Times New Roman"/>
          <w:spacing w:val="-3"/>
        </w:rPr>
        <w:t xml:space="preserve">Real Talk Mentoring </w:t>
      </w:r>
      <w:proofErr w:type="gramStart"/>
      <w:r>
        <w:rPr>
          <w:rFonts w:ascii="Times New Roman" w:eastAsia="Times New Roman" w:hAnsi="Times New Roman" w:cs="Times New Roman"/>
          <w:spacing w:val="-3"/>
        </w:rPr>
        <w:t>In</w:t>
      </w:r>
      <w:r>
        <w:rPr>
          <w:rFonts w:ascii="Times New Roman" w:eastAsia="Times New Roman" w:hAnsi="Times New Roman" w:cs="Times New Roman"/>
          <w:spacing w:val="-3"/>
        </w:rPr>
        <w:t>c</w:t>
      </w:r>
      <w:r w:rsidRPr="000A0504">
        <w:rPr>
          <w:rFonts w:ascii="Times New Roman" w:eastAsia="Times New Roman" w:hAnsi="Times New Roman" w:cs="Times New Roman"/>
          <w:spacing w:val="-3"/>
        </w:rPr>
        <w:t xml:space="preserve"> </w:t>
      </w:r>
      <w:r w:rsidRPr="000A0504">
        <w:rPr>
          <w:rFonts w:ascii="Times New Roman" w:eastAsia="Times New Roman" w:hAnsi="Times New Roman" w:cs="Times New Roman"/>
          <w:spacing w:val="-3"/>
        </w:rPr>
        <w:t>]</w:t>
      </w:r>
      <w:proofErr w:type="gramEnd"/>
      <w:r w:rsidRPr="000A0504">
        <w:rPr>
          <w:rFonts w:ascii="Times New Roman" w:eastAsia="Times New Roman" w:hAnsi="Times New Roman" w:cs="Times New Roman"/>
          <w:spacing w:val="-3"/>
        </w:rPr>
        <w:t>, including their duty to disclose any known or potential conflicts.</w:t>
      </w:r>
    </w:p>
    <w:p w14:paraId="505817FA" w14:textId="53421F5E"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Furthermore, the employee/agent agrees to abide by the procedures outlined in this policy for the duration of their professional relationship with [</w:t>
      </w:r>
      <w:r>
        <w:rPr>
          <w:rFonts w:ascii="Times New Roman" w:eastAsia="Times New Roman" w:hAnsi="Times New Roman" w:cs="Times New Roman"/>
          <w:spacing w:val="-3"/>
        </w:rPr>
        <w:t>Real Talk Mentoring Inc</w:t>
      </w:r>
      <w:r w:rsidRPr="000A0504">
        <w:rPr>
          <w:rFonts w:ascii="Times New Roman" w:eastAsia="Times New Roman" w:hAnsi="Times New Roman" w:cs="Times New Roman"/>
          <w:spacing w:val="-3"/>
        </w:rPr>
        <w:t>].</w:t>
      </w:r>
    </w:p>
    <w:p w14:paraId="5E9CBE64" w14:textId="145FF132" w:rsidR="000A0504" w:rsidRPr="000A0504" w:rsidRDefault="000A0504" w:rsidP="000A0504">
      <w:pPr>
        <w:shd w:val="clear" w:color="auto" w:fill="DDF1FA"/>
        <w:spacing w:after="360"/>
        <w:rPr>
          <w:rFonts w:ascii="Times New Roman" w:eastAsia="Times New Roman" w:hAnsi="Times New Roman" w:cs="Times New Roman"/>
          <w:spacing w:val="-3"/>
        </w:rPr>
      </w:pPr>
      <w:r w:rsidRPr="000A0504">
        <w:rPr>
          <w:rFonts w:ascii="Times New Roman" w:eastAsia="Times New Roman" w:hAnsi="Times New Roman" w:cs="Times New Roman"/>
          <w:spacing w:val="-3"/>
        </w:rPr>
        <w:t>Employee Name:</w:t>
      </w:r>
      <w:r>
        <w:rPr>
          <w:rFonts w:ascii="Times New Roman" w:eastAsia="Times New Roman" w:hAnsi="Times New Roman" w:cs="Times New Roman"/>
          <w:spacing w:val="-3"/>
        </w:rPr>
        <w:t xml:space="preserve"> Clarence </w:t>
      </w:r>
      <w:proofErr w:type="spellStart"/>
      <w:r>
        <w:rPr>
          <w:rFonts w:ascii="Times New Roman" w:eastAsia="Times New Roman" w:hAnsi="Times New Roman" w:cs="Times New Roman"/>
          <w:spacing w:val="-3"/>
        </w:rPr>
        <w:t>Swearengen</w:t>
      </w:r>
      <w:proofErr w:type="spellEnd"/>
      <w:r w:rsidRPr="000A0504">
        <w:rPr>
          <w:rFonts w:ascii="Times New Roman" w:eastAsia="Times New Roman" w:hAnsi="Times New Roman" w:cs="Times New Roman"/>
          <w:spacing w:val="-3"/>
        </w:rPr>
        <w:t xml:space="preserve"> </w:t>
      </w:r>
      <w:r>
        <w:rPr>
          <w:rFonts w:ascii="Times New Roman" w:eastAsia="Times New Roman" w:hAnsi="Times New Roman" w:cs="Times New Roman"/>
          <w:spacing w:val="-3"/>
        </w:rPr>
        <w:t xml:space="preserve">         </w:t>
      </w:r>
      <w:r w:rsidRPr="000A0504">
        <w:rPr>
          <w:rFonts w:ascii="Times New Roman" w:eastAsia="Times New Roman" w:hAnsi="Times New Roman" w:cs="Times New Roman"/>
          <w:spacing w:val="-3"/>
        </w:rPr>
        <w:t>Date:</w:t>
      </w:r>
      <w:r>
        <w:rPr>
          <w:rFonts w:ascii="Times New Roman" w:eastAsia="Times New Roman" w:hAnsi="Times New Roman" w:cs="Times New Roman"/>
          <w:spacing w:val="-3"/>
        </w:rPr>
        <w:t xml:space="preserve"> 03/09/2021</w:t>
      </w:r>
    </w:p>
    <w:p w14:paraId="3E40E3BC" w14:textId="0C302A6E" w:rsidR="000A0504" w:rsidRPr="000A0504" w:rsidRDefault="000A0504" w:rsidP="000A0504">
      <w:pPr>
        <w:shd w:val="clear" w:color="auto" w:fill="DDF1FA"/>
        <w:rPr>
          <w:rFonts w:ascii="Times New Roman" w:eastAsia="Times New Roman" w:hAnsi="Times New Roman" w:cs="Times New Roman"/>
          <w:spacing w:val="-3"/>
        </w:rPr>
      </w:pPr>
      <w:r w:rsidRPr="000A0504">
        <w:rPr>
          <w:rFonts w:ascii="Times New Roman" w:eastAsia="Times New Roman" w:hAnsi="Times New Roman" w:cs="Times New Roman"/>
          <w:spacing w:val="-3"/>
        </w:rPr>
        <w:t>Signature:</w:t>
      </w:r>
      <w:r>
        <w:rPr>
          <w:rFonts w:ascii="Times New Roman" w:eastAsia="Times New Roman" w:hAnsi="Times New Roman" w:cs="Times New Roman"/>
          <w:spacing w:val="-3"/>
        </w:rPr>
        <w:t xml:space="preserve"> Clarence </w:t>
      </w:r>
      <w:proofErr w:type="spellStart"/>
      <w:r>
        <w:rPr>
          <w:rFonts w:ascii="Times New Roman" w:eastAsia="Times New Roman" w:hAnsi="Times New Roman" w:cs="Times New Roman"/>
          <w:spacing w:val="-3"/>
        </w:rPr>
        <w:t>Swearengen</w:t>
      </w:r>
      <w:proofErr w:type="spellEnd"/>
      <w:r>
        <w:rPr>
          <w:rFonts w:ascii="Times New Roman" w:eastAsia="Times New Roman" w:hAnsi="Times New Roman" w:cs="Times New Roman"/>
          <w:spacing w:val="-3"/>
        </w:rPr>
        <w:t xml:space="preserve">. </w:t>
      </w:r>
    </w:p>
    <w:p w14:paraId="5A6D823B" w14:textId="77777777" w:rsidR="000A0504" w:rsidRPr="000A0504" w:rsidRDefault="000A0504" w:rsidP="000A0504">
      <w:pPr>
        <w:rPr>
          <w:rFonts w:ascii="Times New Roman" w:eastAsia="Times New Roman" w:hAnsi="Times New Roman" w:cs="Times New Roman"/>
        </w:rPr>
      </w:pPr>
    </w:p>
    <w:p w14:paraId="63B985DC" w14:textId="77777777" w:rsidR="00C166E1" w:rsidRDefault="00C166E1"/>
    <w:sectPr w:rsidR="00C166E1" w:rsidSect="00B16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04"/>
    <w:rsid w:val="000A0504"/>
    <w:rsid w:val="00460696"/>
    <w:rsid w:val="00B16AE2"/>
    <w:rsid w:val="00C1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095A"/>
  <w15:chartTrackingRefBased/>
  <w15:docId w15:val="{1EF6B602-EF25-004B-B847-DB9C2536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050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050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05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05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A050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0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514996">
      <w:bodyDiv w:val="1"/>
      <w:marLeft w:val="0"/>
      <w:marRight w:val="0"/>
      <w:marTop w:val="0"/>
      <w:marBottom w:val="0"/>
      <w:divBdr>
        <w:top w:val="none" w:sz="0" w:space="0" w:color="auto"/>
        <w:left w:val="none" w:sz="0" w:space="0" w:color="auto"/>
        <w:bottom w:val="none" w:sz="0" w:space="0" w:color="auto"/>
        <w:right w:val="none" w:sz="0" w:space="0" w:color="auto"/>
      </w:divBdr>
      <w:divsChild>
        <w:div w:id="1364288686">
          <w:marLeft w:val="0"/>
          <w:marRight w:val="0"/>
          <w:marTop w:val="0"/>
          <w:marBottom w:val="1050"/>
          <w:divBdr>
            <w:top w:val="none" w:sz="0" w:space="0" w:color="auto"/>
            <w:left w:val="none" w:sz="0" w:space="0" w:color="auto"/>
            <w:bottom w:val="none" w:sz="0" w:space="0" w:color="auto"/>
            <w:right w:val="none" w:sz="0" w:space="0" w:color="auto"/>
          </w:divBdr>
        </w:div>
        <w:div w:id="73747279">
          <w:marLeft w:val="0"/>
          <w:marRight w:val="0"/>
          <w:marTop w:val="0"/>
          <w:marBottom w:val="10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2021-03-09T19:18:00Z</cp:lastPrinted>
  <dcterms:created xsi:type="dcterms:W3CDTF">2021-03-09T19:08:00Z</dcterms:created>
  <dcterms:modified xsi:type="dcterms:W3CDTF">2021-03-09T19:19:00Z</dcterms:modified>
</cp:coreProperties>
</file>